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1" w:rsidRPr="00B35229" w:rsidRDefault="00C66001" w:rsidP="00C66001">
      <w:pPr>
        <w:spacing w:after="0" w:line="270" w:lineRule="atLeast"/>
        <w:ind w:firstLine="708"/>
        <w:jc w:val="center"/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</w:pPr>
      <w:r w:rsidRPr="00C66001"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  <w:t>Консультация для родителей</w:t>
      </w:r>
      <w:r w:rsidR="00B35229" w:rsidRPr="00B35229"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  <w:t xml:space="preserve">                                                                     </w:t>
      </w:r>
      <w:r w:rsidRPr="00C66001"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  <w:t xml:space="preserve"> на тему </w:t>
      </w:r>
      <w:r w:rsidR="00B35229" w:rsidRPr="00B35229"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  <w:t xml:space="preserve">                                                                                              </w:t>
      </w:r>
      <w:r w:rsidRPr="00C66001"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  <w:t>«Познавательные интересы вашего ребёнка».</w:t>
      </w:r>
    </w:p>
    <w:p w:rsidR="00B35229" w:rsidRPr="00B35229" w:rsidRDefault="00B35229" w:rsidP="00C66001">
      <w:pPr>
        <w:spacing w:after="0" w:line="270" w:lineRule="atLeast"/>
        <w:ind w:firstLine="708"/>
        <w:jc w:val="center"/>
        <w:rPr>
          <w:rFonts w:ascii="Cambria" w:eastAsia="Times New Roman" w:hAnsi="Cambria" w:cs="Arial"/>
          <w:b/>
          <w:bCs/>
          <w:color w:val="444444"/>
          <w:sz w:val="32"/>
          <w:lang w:eastAsia="ru-RU"/>
        </w:rPr>
      </w:pPr>
    </w:p>
    <w:p w:rsidR="00B35229" w:rsidRPr="00B35229" w:rsidRDefault="00B35229" w:rsidP="00C66001">
      <w:pPr>
        <w:spacing w:after="0" w:line="270" w:lineRule="atLeast"/>
        <w:ind w:firstLine="70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Скоро наши дети станут школьниками. Что принесёт им школьная жизнь? Будет ли она успешной, радостной или омрачится неудачами, огорчениями? Во многом это зависит от того, как мы подготовим ребёнка к школе, насколько сумеем сформировать у него те качества, которые определяют эффективность обучения.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Необходимо формировать у дошкольников познавательные интересы. Стремление узнавать новое, выяснять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 познавательный интерес. Основа познавательного интереса – активная мыслительная деятельность. Под её влиянием ребёнок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«Интеллектуально пассивные дети» составляют категорию неуспевающих и недисциплинированных учеников.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Познавательный интерес связан с деятельностью памяти. Вы, конечно, замечали, что дошкольник легче и прочнее запоминает интересный материал, быстрее его воспроизводит. Условием возникновения познавательного интереса является установление связи между имеющимся опытом и вновь приобретаемыми знаниями, нахождение в привычном, хорошо знакомом предмете новых сторон, свойств, отношений.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Прочные знания – основа активности ребёнка. Они способствуют проявлению живого интереса к действительности. Недаром народная мудрость гласит: «Любить – значит знать».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Советуем родителям использовать каждую возможность для обогащения ребёнка яркими впечатлениями об окружающей жизни. Очень полезно проводить с детьми прогулки и экскурсии.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Не стремитесь объяснять и рассказывать ребёнку обо всём, что он видит на прогулках, по телевизору. Для развития интереса ребёнка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наблюдений, размышлений. Например, вы с ребёнком прогуливаетесь по лесу. Предложите сыну или дочери определить, что изменилось в лесу со времени последнего посещения; задать вопросы и придумать загадки о том, что он видит; вспомнить и прочитать строки из выученных ранее стихотворений о природе.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lastRenderedPageBreak/>
        <w:t>Знакомя детей с окружающим миром, чаще прибегайте к приёму сравнения. Благодаря сравнению предметов, явлений действительности, ребёнок глубже познаёт их, выделяет в них новые качества, свойства, что даёт возможность по-иному взглянуть на то, что казалось ему хорошо знакомым. Так, на улице предложите ребёнку сравнить виды транспорта, дома, деревья и т.д. Побуждая ребёнка к сравнению, мы повышаем его наблюдательность, обеспечиваем более активное и сознательное усвоение знаний.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Познавательный интерес дошкольника отражается в его играх, рисунках, рассказах и других видах творческой деятельности. Поэтому в семье следует создать условия для развития такой деятельности.  Если деятельность протекает успешно, то у ребёнка усиливается желание заниматься ею, что благотворно сказывается на развитии у него познавательного интереса. Поощряйте занятия и игры детей, относитесь к ним одобрительно, помогайте довести начатое дело до конца. Играйте вместе с ребёнком.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Пытливость </w:t>
      </w:r>
      <w:proofErr w:type="gramStart"/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мысли</w:t>
      </w:r>
      <w:proofErr w:type="gramEnd"/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и интересы ребёнка проявляются в его вопросах. Они порождаются новым и неизвестным, всем тем, что вызывает у ребёнка сомнение, удивление, недоумение.</w:t>
      </w:r>
    </w:p>
    <w:p w:rsidR="00C66001" w:rsidRPr="00C66001" w:rsidRDefault="00C66001" w:rsidP="00B35229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66001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>К детским вопросам необходимо относиться внимательно и бережно. Отвечать на них рекомендуется таким образом, чтобы поддержать и углубить любознательность и познавательный интерес ребёнка. Краткость, ясность ответа, доступность его пониманию дошкольника – этим должен руководствоваться взрослый, отвечая на детские вопросы.</w:t>
      </w:r>
    </w:p>
    <w:p w:rsidR="00931A05" w:rsidRDefault="00B35229" w:rsidP="00B35229">
      <w:pPr>
        <w:jc w:val="both"/>
        <w:rPr>
          <w:rFonts w:ascii="Cambria" w:eastAsia="Times New Roman" w:hAnsi="Cambria" w:cs="Arial"/>
          <w:color w:val="444444"/>
          <w:sz w:val="28"/>
          <w:szCs w:val="28"/>
          <w:lang w:eastAsia="ru-RU"/>
        </w:rPr>
      </w:pPr>
      <w:r w:rsidRPr="00F90CC5">
        <w:rPr>
          <w:rFonts w:ascii="Cambria" w:eastAsia="Times New Roman" w:hAnsi="Cambria" w:cs="Arial"/>
          <w:color w:val="444444"/>
          <w:sz w:val="28"/>
          <w:szCs w:val="28"/>
          <w:lang w:eastAsia="ru-RU"/>
        </w:rPr>
        <w:t xml:space="preserve"> </w:t>
      </w:r>
    </w:p>
    <w:p w:rsidR="00F90CC5" w:rsidRPr="00F90CC5" w:rsidRDefault="00F90CC5" w:rsidP="00B35229">
      <w:pPr>
        <w:jc w:val="both"/>
      </w:pPr>
    </w:p>
    <w:p w:rsidR="0014238B" w:rsidRDefault="00F90CC5" w:rsidP="00F90CC5">
      <w:pPr>
        <w:tabs>
          <w:tab w:val="center" w:pos="4677"/>
          <w:tab w:val="left" w:pos="7035"/>
        </w:tabs>
      </w:pPr>
      <w:r>
        <w:tab/>
        <w:t>Литература:</w:t>
      </w:r>
      <w:r>
        <w:tab/>
      </w:r>
    </w:p>
    <w:p w:rsidR="00F90CC5" w:rsidRPr="00F90CC5" w:rsidRDefault="00F90CC5" w:rsidP="00F90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CC5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F90CC5">
        <w:rPr>
          <w:rFonts w:ascii="Times New Roman" w:hAnsi="Times New Roman" w:cs="Times New Roman"/>
          <w:sz w:val="24"/>
          <w:szCs w:val="24"/>
        </w:rPr>
        <w:t>Урбанская</w:t>
      </w:r>
      <w:proofErr w:type="spellEnd"/>
      <w:r w:rsidRPr="00F90CC5">
        <w:rPr>
          <w:rFonts w:ascii="Times New Roman" w:hAnsi="Times New Roman" w:cs="Times New Roman"/>
          <w:sz w:val="24"/>
          <w:szCs w:val="24"/>
        </w:rPr>
        <w:t xml:space="preserve"> «Воспитание в семье»</w:t>
      </w:r>
    </w:p>
    <w:p w:rsidR="00F90CC5" w:rsidRPr="00F90CC5" w:rsidRDefault="00F90CC5" w:rsidP="00F90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CC5">
        <w:rPr>
          <w:rFonts w:ascii="Times New Roman" w:hAnsi="Times New Roman" w:cs="Times New Roman"/>
          <w:sz w:val="24"/>
          <w:szCs w:val="24"/>
        </w:rPr>
        <w:t>Н.А. Завьялова «Готовимся к школе»</w:t>
      </w:r>
    </w:p>
    <w:p w:rsidR="00F90CC5" w:rsidRPr="00F90CC5" w:rsidRDefault="00F90CC5" w:rsidP="00F90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CC5">
        <w:rPr>
          <w:rFonts w:ascii="Times New Roman" w:hAnsi="Times New Roman" w:cs="Times New Roman"/>
          <w:sz w:val="24"/>
          <w:szCs w:val="24"/>
        </w:rPr>
        <w:t>Л.И. Каплан «Посеешь привычку – пожнёшь характер»</w:t>
      </w:r>
    </w:p>
    <w:sectPr w:rsidR="00F90CC5" w:rsidRPr="00F90CC5" w:rsidSect="00B35229">
      <w:pgSz w:w="11906" w:h="16838" w:code="9"/>
      <w:pgMar w:top="1134" w:right="851" w:bottom="1134" w:left="1701" w:header="709" w:footer="709" w:gutter="0"/>
      <w:pgBorders>
        <w:top w:val="eclipsingSquares1" w:sz="24" w:space="1" w:color="auto"/>
        <w:left w:val="eclipsingSquares1" w:sz="24" w:space="4" w:color="auto"/>
        <w:bottom w:val="eclipsingSquares1" w:sz="24" w:space="1" w:color="auto"/>
        <w:right w:val="eclipsingSquares1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E72"/>
    <w:multiLevelType w:val="hybridMultilevel"/>
    <w:tmpl w:val="C37CF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146BEF"/>
    <w:multiLevelType w:val="multilevel"/>
    <w:tmpl w:val="776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01"/>
    <w:rsid w:val="0014238B"/>
    <w:rsid w:val="001A2D77"/>
    <w:rsid w:val="008029EA"/>
    <w:rsid w:val="00931A05"/>
    <w:rsid w:val="00B35229"/>
    <w:rsid w:val="00B36B73"/>
    <w:rsid w:val="00C66001"/>
    <w:rsid w:val="00F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001"/>
  </w:style>
  <w:style w:type="character" w:customStyle="1" w:styleId="c4">
    <w:name w:val="c4"/>
    <w:basedOn w:val="a0"/>
    <w:rsid w:val="00C66001"/>
  </w:style>
  <w:style w:type="paragraph" w:customStyle="1" w:styleId="c7">
    <w:name w:val="c7"/>
    <w:basedOn w:val="a"/>
    <w:rsid w:val="00C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0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FCB-D19E-4AD3-BF01-0A51D06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5</cp:revision>
  <dcterms:created xsi:type="dcterms:W3CDTF">2013-02-05T11:00:00Z</dcterms:created>
  <dcterms:modified xsi:type="dcterms:W3CDTF">2013-02-08T01:30:00Z</dcterms:modified>
</cp:coreProperties>
</file>