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6D" w:rsidRDefault="00BE166D" w:rsidP="00BE166D">
      <w:pPr>
        <w:spacing w:after="0" w:line="240" w:lineRule="auto"/>
        <w:ind w:left="260" w:right="44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Краткая презентация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Адаптированной образовательной программы дошкольного образования для детей с нарушениями речи с 5 до 8 лет МБДОУ «ДСКВ № 82»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образовательная программа  дошкольного образования для детей с общим недоразвитием речи с 5 до 8 лет Муниципал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ьного бюджетного дошкольного образовательного учреждения «Детский сад комбинированного вида № 82»  (далее – Программа) разработана в соответствии с федеральным государственным образовательным стандартом дошкольного образования.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т творческих способностей на основе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и индивидуализации детей.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_ далее - образовательные области):</w:t>
      </w:r>
      <w:proofErr w:type="gramEnd"/>
    </w:p>
    <w:p w:rsidR="00BE166D" w:rsidRDefault="00BE166D" w:rsidP="00BE166D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-речевое развитие</w:t>
      </w:r>
    </w:p>
    <w:p w:rsidR="00BE166D" w:rsidRDefault="00BE166D" w:rsidP="00BE166D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-познавательное развитие;</w:t>
      </w:r>
    </w:p>
    <w:p w:rsidR="00BE166D" w:rsidRDefault="00BE166D" w:rsidP="00BE166D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-социально-коммуникативное развитие;</w:t>
      </w:r>
    </w:p>
    <w:p w:rsidR="00BE166D" w:rsidRDefault="00BE166D" w:rsidP="00BE166D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-художественно-эстетическое развитие;</w:t>
      </w:r>
    </w:p>
    <w:p w:rsidR="00BE166D" w:rsidRDefault="00BE166D" w:rsidP="00BE166D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развитие.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цели, задачи, содержание и организацию образовательной деятельности на уровне дошкольного образования.</w:t>
      </w:r>
    </w:p>
    <w:p w:rsidR="00BE166D" w:rsidRDefault="00BE166D" w:rsidP="00BE166D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166D" w:rsidRDefault="00BE166D" w:rsidP="00BE166D">
      <w:pPr>
        <w:spacing w:after="0" w:line="38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Программы.</w:t>
      </w:r>
    </w:p>
    <w:p w:rsidR="00BE166D" w:rsidRDefault="00BE166D" w:rsidP="00BE166D">
      <w:pPr>
        <w:spacing w:after="0" w:line="381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Обязательная часть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построение системы коррекционной работы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группах компенсирующей направленности для детей с общим недоразвитием речи в возрасте с 5 до 8 лет, 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BE166D" w:rsidRDefault="00BE166D" w:rsidP="00BE16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охрана и укрепление физического здоровья детей, обеспечение эмоционального благополучия каждого ребёнка;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оптимистического отношения детей к окружающему миру, что даёт возможность ребёнку жить и развиваться, обеспечение позитивного эмоционально-личностного и социально – коммуникативного развития.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благоприятных условий развития детей с речевыми нарушениями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объединение обучения и воспитания и коррекции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общей культуры личности детей с речевыми нарушениями,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создание условий для устранения речевых недостатков у дошкольников старшего возраста и выравнивание их речевого и психофизического развития, всестороннего гармонического развития;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предупреждение возможных трудностей в освоении основной образовательной программы, обусловленных недоразвитием речевой системы старших дошкольников и  обеспечение равных стартовых возможностей воспитанников при поступлении в школу.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66D" w:rsidRDefault="00BE166D" w:rsidP="00BE16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Часть, формируемая участниками образовательных отношений</w:t>
      </w:r>
    </w:p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реализации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―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системы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коррекцонн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развивающей психолого-педагогической работы, максимально обеспечивающей создание условий для развития ребенка с ОНР,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BE166D" w:rsidRDefault="00BE166D" w:rsidP="00BE166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BE166D" w:rsidRDefault="00BE166D" w:rsidP="00BE166D">
      <w:pPr>
        <w:widowControl w:val="0"/>
        <w:numPr>
          <w:ilvl w:val="0"/>
          <w:numId w:val="1"/>
        </w:numPr>
        <w:tabs>
          <w:tab w:val="left" w:pos="729"/>
        </w:tabs>
        <w:autoSpaceDE w:val="0"/>
        <w:autoSpaceDN w:val="0"/>
        <w:adjustRightInd w:val="0"/>
        <w:spacing w:after="0" w:line="271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дошкольников об истории родного края, города Братска, его достопримечательностях, традициях;</w:t>
      </w:r>
    </w:p>
    <w:p w:rsidR="00BE166D" w:rsidRDefault="00BE166D" w:rsidP="00BE166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0" w:lineRule="atLea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природе, флоре и фауне, природных явлениях;</w:t>
      </w:r>
    </w:p>
    <w:p w:rsidR="00BE166D" w:rsidRDefault="00BE166D" w:rsidP="00BE166D">
      <w:pPr>
        <w:widowControl w:val="0"/>
        <w:numPr>
          <w:ilvl w:val="0"/>
          <w:numId w:val="1"/>
        </w:numPr>
        <w:tabs>
          <w:tab w:val="left" w:pos="739"/>
        </w:tabs>
        <w:autoSpaceDE w:val="0"/>
        <w:autoSpaceDN w:val="0"/>
        <w:adjustRightInd w:val="0"/>
        <w:spacing w:after="0" w:line="271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осознанно-правильного отношения и бережливости к природе малой Родины;</w:t>
      </w:r>
    </w:p>
    <w:p w:rsidR="00BE166D" w:rsidRDefault="00BE166D" w:rsidP="00BE166D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after="0" w:line="0" w:lineRule="atLea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этнокультурными традициями региона;</w:t>
      </w:r>
    </w:p>
    <w:p w:rsidR="00BE166D" w:rsidRDefault="00BE166D" w:rsidP="00BE166D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after="0" w:line="0" w:lineRule="atLea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дошкольников о родном крае;</w:t>
      </w:r>
    </w:p>
    <w:p w:rsidR="00BE166D" w:rsidRDefault="00BE166D" w:rsidP="00BE16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у детей познавательного, эмоционально-нравственного,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отношения к окружающей среде региона, в котором они живут;</w:t>
      </w:r>
    </w:p>
    <w:p w:rsidR="00BE166D" w:rsidRDefault="00BE166D" w:rsidP="00BE166D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after="0" w:line="0" w:lineRule="atLeast"/>
        <w:ind w:left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любознательности, познавательных интересов, исследовательских действий детей;</w:t>
      </w:r>
    </w:p>
    <w:p w:rsidR="00BE166D" w:rsidRDefault="00BE166D" w:rsidP="00BE166D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after="0" w:line="0" w:lineRule="atLeast"/>
        <w:ind w:left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гражданско-патриотических чувств;</w:t>
      </w:r>
    </w:p>
    <w:p w:rsidR="00BE166D" w:rsidRDefault="00BE166D" w:rsidP="00BE166D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adjustRightInd w:val="0"/>
        <w:spacing w:after="0" w:line="0" w:lineRule="atLeast"/>
        <w:ind w:left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экологического сознания.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любознательности, познавательных интересов, исследовательских действий детей</w:t>
      </w:r>
    </w:p>
    <w:p w:rsidR="00BE166D" w:rsidRDefault="00BE166D" w:rsidP="00BE166D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программы: 2 года</w:t>
      </w:r>
    </w:p>
    <w:p w:rsidR="00BE166D" w:rsidRDefault="00BE166D" w:rsidP="00BE166D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Используемые программы:</w:t>
      </w:r>
    </w:p>
    <w:p w:rsidR="00BE166D" w:rsidRDefault="00BE166D" w:rsidP="00BE16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«Комплексная образовательная программа дошкольного образования для детей с тяжёлыми нарушениями речи (общим недоразвитием речи) с 3 до 7 лет».</w:t>
      </w:r>
    </w:p>
    <w:p w:rsidR="00BE166D" w:rsidRDefault="00BE166D" w:rsidP="00BE16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МБДОУ «ДСКВ № 82»</w:t>
      </w:r>
    </w:p>
    <w:p w:rsidR="00BE166D" w:rsidRDefault="00BE166D" w:rsidP="00BE16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ред.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 Васильевой</w:t>
      </w:r>
    </w:p>
    <w:p w:rsidR="00BE166D" w:rsidRDefault="00BE166D" w:rsidP="00BE1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66D" w:rsidRDefault="00BE166D" w:rsidP="00BE1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Специальные условия обучения и воспитания детей с ограниченными возможностями здоровья</w:t>
      </w:r>
    </w:p>
    <w:p w:rsidR="00BE166D" w:rsidRDefault="00BE166D" w:rsidP="00BE1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ДОУ </w:t>
      </w:r>
      <w:r>
        <w:rPr>
          <w:rFonts w:ascii="Times New Roman" w:hAnsi="Times New Roman"/>
          <w:sz w:val="24"/>
        </w:rPr>
        <w:t>созданы</w:t>
      </w:r>
      <w:r>
        <w:rPr>
          <w:rFonts w:ascii="Times New Roman" w:hAnsi="Times New Roman"/>
          <w:sz w:val="24"/>
          <w:szCs w:val="24"/>
        </w:rPr>
        <w:t xml:space="preserve"> условия для обучения и воспитания детей с тяжёлыми нарушениями речи.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Обучение с квалифицированной коррекцией ведётся специалистами: учителем-логопедом и  педагогом-психологом. Обучение с квалифицированной коррекцией происходит в специально оборудованных кабинетах (кабинет учителя-логопеда,  кабинет педагога-психолога).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Участники образовательного процесса коррекционной направленности: воспитанник, учитель – логопед педагог – психолог, воспитатель, специалисты ДОУ, родитель</w:t>
      </w:r>
    </w:p>
    <w:tbl>
      <w:tblPr>
        <w:tblStyle w:val="-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61"/>
        <w:gridCol w:w="3048"/>
        <w:gridCol w:w="2662"/>
      </w:tblGrid>
      <w:tr w:rsidR="00BE166D" w:rsidTr="00BE1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hideMark/>
          </w:tcPr>
          <w:p w:rsidR="00BE166D" w:rsidRDefault="00BE166D">
            <w:pPr>
              <w:tabs>
                <w:tab w:val="left" w:pos="7305"/>
              </w:tabs>
              <w:jc w:val="center"/>
              <w:rPr>
                <w:rFonts w:ascii="Times New Roman" w:hAnsi="Times New Roman"/>
                <w:b w:val="0"/>
                <w:szCs w:val="20"/>
                <w:lang w:bidi="en-US"/>
              </w:rPr>
            </w:pPr>
            <w:r>
              <w:rPr>
                <w:rFonts w:ascii="Times New Roman" w:hAnsi="Times New Roman"/>
                <w:b w:val="0"/>
                <w:szCs w:val="20"/>
                <w:lang w:bidi="en-US"/>
              </w:rPr>
              <w:t>Фронтальные формы организации коррекционной работы</w:t>
            </w:r>
          </w:p>
        </w:tc>
      </w:tr>
      <w:tr w:rsidR="00BE166D" w:rsidTr="00BE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E166D" w:rsidRDefault="00BE166D">
            <w:pPr>
              <w:tabs>
                <w:tab w:val="left" w:pos="7305"/>
              </w:tabs>
              <w:jc w:val="center"/>
              <w:rPr>
                <w:rFonts w:ascii="Times New Roman" w:hAnsi="Times New Roman"/>
                <w:b w:val="0"/>
                <w:i/>
                <w:szCs w:val="20"/>
                <w:lang w:bidi="en-US"/>
              </w:rPr>
            </w:pPr>
            <w:r>
              <w:rPr>
                <w:rFonts w:ascii="Times New Roman" w:hAnsi="Times New Roman"/>
                <w:b w:val="0"/>
                <w:i/>
                <w:szCs w:val="20"/>
                <w:lang w:bidi="en-US"/>
              </w:rPr>
              <w:t>По развитию лексико-грамматических категорий</w:t>
            </w:r>
          </w:p>
        </w:tc>
        <w:tc>
          <w:tcPr>
            <w:tcW w:w="3118" w:type="dxa"/>
            <w:hideMark/>
          </w:tcPr>
          <w:p w:rsidR="00BE166D" w:rsidRDefault="00BE166D">
            <w:pPr>
              <w:tabs>
                <w:tab w:val="left" w:pos="7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bidi="en-US"/>
              </w:rPr>
              <w:t>По развитию связной речи</w:t>
            </w:r>
          </w:p>
        </w:tc>
        <w:tc>
          <w:tcPr>
            <w:tcW w:w="2693" w:type="dxa"/>
            <w:hideMark/>
          </w:tcPr>
          <w:p w:rsidR="00BE166D" w:rsidRDefault="00BE166D">
            <w:pPr>
              <w:tabs>
                <w:tab w:val="left" w:pos="7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bidi="en-US"/>
              </w:rPr>
              <w:t>По подготовке к обучению грамоте</w:t>
            </w:r>
          </w:p>
        </w:tc>
      </w:tr>
      <w:tr w:rsidR="00BE166D" w:rsidTr="00BE1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E166D" w:rsidRDefault="00BE166D">
            <w:pPr>
              <w:tabs>
                <w:tab w:val="left" w:pos="7305"/>
              </w:tabs>
              <w:jc w:val="both"/>
              <w:rPr>
                <w:rFonts w:ascii="Times New Roman" w:hAnsi="Times New Roman"/>
                <w:b w:val="0"/>
                <w:szCs w:val="20"/>
                <w:lang w:bidi="en-US"/>
              </w:rPr>
            </w:pPr>
            <w:r>
              <w:rPr>
                <w:rFonts w:ascii="Times New Roman" w:hAnsi="Times New Roman"/>
                <w:b w:val="0"/>
                <w:szCs w:val="20"/>
                <w:lang w:bidi="en-US"/>
              </w:rPr>
              <w:t>Работа по расширению и активизации словарного запаса детей наименованиями предметов, их частей, качеств, действий, на правильность соотнесённости слова с образом предмета. Вводятся и уточняются обобщающие понятия. Формируются и развиваются словообразовательная функция речи и словоизменение.</w:t>
            </w:r>
          </w:p>
        </w:tc>
        <w:tc>
          <w:tcPr>
            <w:tcW w:w="3118" w:type="dxa"/>
            <w:hideMark/>
          </w:tcPr>
          <w:p w:rsidR="00BE166D" w:rsidRDefault="00BE166D">
            <w:pPr>
              <w:tabs>
                <w:tab w:val="left" w:pos="73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Cs w:val="20"/>
                <w:lang w:bidi="en-US"/>
              </w:rPr>
              <w:t>Учатся составлять различные модели предложений, пересказывать и составлять рассказы по демонстрации действий, серии сюжетных картин, сюжетной картине, личному опыту, описательные и творческие рассказы.</w:t>
            </w:r>
          </w:p>
        </w:tc>
        <w:tc>
          <w:tcPr>
            <w:tcW w:w="2693" w:type="dxa"/>
            <w:hideMark/>
          </w:tcPr>
          <w:p w:rsidR="00BE166D" w:rsidRDefault="00BE166D">
            <w:pPr>
              <w:tabs>
                <w:tab w:val="left" w:pos="73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Cs w:val="20"/>
                <w:lang w:bidi="en-US"/>
              </w:rPr>
              <w:t>Учатся правильно произносить изучаемый звук, дифференцировать его на слух и в произношении, выполнять звукобуквенный анализ и синтез слогов и слов.</w:t>
            </w:r>
          </w:p>
        </w:tc>
      </w:tr>
    </w:tbl>
    <w:p w:rsidR="00BE166D" w:rsidRDefault="00BE166D" w:rsidP="00BE1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Выполнение задач по коррекции речевых нарушений и формированию правильной речи дошкольников, выполняющей в полном объёме коммуникативную функцию, обеспечивается благодаря комплексному подходу к коррекции недостатков развития, тесной взаимосвязи специалистов педагогического и медицинского профилей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Специалисты, осуществляющие сопровождение ребёнка,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bidi="en-US"/>
        </w:rPr>
        <w:t>реализуют следующие профессиональные функции:</w:t>
      </w:r>
    </w:p>
    <w:p w:rsidR="00BE166D" w:rsidRDefault="00BE166D" w:rsidP="00BE16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диагностическую (определяют причину трудности с помощью комплексной диагностики);</w:t>
      </w:r>
    </w:p>
    <w:p w:rsidR="00BE166D" w:rsidRDefault="00BE166D" w:rsidP="00BE16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проектную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(разрабатывают на основе принципа единства диагностики и коррекции индивидуальный маршрут сопровождения);</w:t>
      </w:r>
    </w:p>
    <w:p w:rsidR="00BE166D" w:rsidRDefault="00BE166D" w:rsidP="00BE16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сопровождающую (реализуют индивидуальный маршрут сопровождения);</w:t>
      </w:r>
    </w:p>
    <w:p w:rsidR="00BE166D" w:rsidRDefault="00BE166D" w:rsidP="00BE166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аналитическую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(анализируют результаты реализации образовательных маршрутов).</w:t>
      </w:r>
    </w:p>
    <w:p w:rsidR="00BE166D" w:rsidRDefault="00BE166D" w:rsidP="00BE166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E166D" w:rsidRDefault="00BE166D" w:rsidP="00BE16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BE166D" w:rsidRDefault="00BE166D" w:rsidP="00BE16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Весь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образовательный процесс в ДОУ осуществляется в тесном сотрудничестве с родительской общественностью.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семьи и ДОУ играет важную роль в развитии ребенка и обеспечении преемственности дошкольной и школьной ступеней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воспитанников: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215"/>
        <w:gridCol w:w="7356"/>
      </w:tblGrid>
      <w:tr w:rsidR="00BE166D" w:rsidTr="00BE166D">
        <w:trPr>
          <w:trHeight w:val="467"/>
          <w:jc w:val="center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E166D" w:rsidRDefault="00BE166D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Знакомство с семьей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BE166D" w:rsidRDefault="00BE166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Встречи-знакомства. Посещение семей. Анкетирование. Беседы с родителями и ребенком</w:t>
            </w:r>
          </w:p>
        </w:tc>
      </w:tr>
      <w:tr w:rsidR="00BE166D" w:rsidTr="00BE166D">
        <w:trPr>
          <w:trHeight w:val="99"/>
          <w:jc w:val="center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E166D" w:rsidRDefault="00BE166D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 xml:space="preserve">Информирование </w:t>
            </w:r>
            <w:r>
              <w:rPr>
                <w:rFonts w:ascii="Times New Roman" w:hAnsi="Times New Roman"/>
                <w:b/>
                <w:bCs/>
                <w:i/>
                <w:szCs w:val="20"/>
              </w:rPr>
              <w:lastRenderedPageBreak/>
              <w:t>родителей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E166D" w:rsidRDefault="00BE166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Дни открытых дверей. Индивидуальные и групповые консультации    Родительские собрания. Оформление информационных стендов. </w:t>
            </w:r>
            <w:r>
              <w:rPr>
                <w:rFonts w:ascii="Times New Roman" w:hAnsi="Times New Roman"/>
                <w:szCs w:val="20"/>
              </w:rPr>
              <w:lastRenderedPageBreak/>
              <w:t>Организация выставок детского творчества. Приглашение родителей на детские концерты и праздники. Сайт детского сада</w:t>
            </w:r>
          </w:p>
        </w:tc>
      </w:tr>
      <w:tr w:rsidR="00BE166D" w:rsidTr="00BE166D">
        <w:trPr>
          <w:trHeight w:val="411"/>
          <w:jc w:val="center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E166D" w:rsidRDefault="00BE166D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lastRenderedPageBreak/>
              <w:t>Образование родителей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E166D" w:rsidRDefault="00BE166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тематических собраний</w:t>
            </w:r>
            <w:proofErr w:type="gramStart"/>
            <w:r>
              <w:rPr>
                <w:rFonts w:ascii="Times New Roman" w:hAnsi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</w:rPr>
              <w:t>еминары-практикумы.Тренинги.Мастер-классы.Лекции.Буклеты</w:t>
            </w:r>
          </w:p>
        </w:tc>
      </w:tr>
      <w:tr w:rsidR="00BE166D" w:rsidTr="00BE166D">
        <w:trPr>
          <w:jc w:val="center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E166D" w:rsidRDefault="00BE166D">
            <w:pPr>
              <w:spacing w:after="0"/>
              <w:rPr>
                <w:rFonts w:ascii="Times New Roman" w:hAnsi="Times New Roman"/>
                <w:b/>
                <w:bCs/>
                <w:i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Совместная деятельность</w:t>
            </w:r>
          </w:p>
        </w:tc>
        <w:tc>
          <w:tcPr>
            <w:tcW w:w="7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E166D" w:rsidRDefault="00BE166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Традиция «Гость группы». Участие в исследовательской и проектной деятельности. Совместные экскурсии и прогулки.  Конкурсы-выставки. Творческие фестивали. Спортивные соревнования и эстафеты. Участие в театральных постановках. Маршруты выходного дня (в театр, музей, на выставку, в библиотеку). Участие в детских утренниках и праздниках. Помощь в изготовлении дидактических игр и пособий, благоустройстве группы и территории ДОУ. Создание фото- и видеофильмов</w:t>
            </w:r>
          </w:p>
        </w:tc>
      </w:tr>
    </w:tbl>
    <w:p w:rsidR="00BE166D" w:rsidRDefault="00BE166D" w:rsidP="00BE1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взаимодействия с семьей и содержание работы ежегодно планируются в основных направлениях работы ДОУ на учебный год, которые принимаются на заседании  педагогического совета</w:t>
      </w:r>
    </w:p>
    <w:p w:rsidR="00BE166D" w:rsidRDefault="00BE166D" w:rsidP="00BE1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данных форм работы помогает педагогом успешно реализовывать основную образовательную программу дошкольного образования.</w:t>
      </w:r>
    </w:p>
    <w:p w:rsidR="00B90897" w:rsidRDefault="00B90897"/>
    <w:sectPr w:rsidR="00B9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E8F"/>
    <w:multiLevelType w:val="hybridMultilevel"/>
    <w:tmpl w:val="D8E084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D6C2176"/>
    <w:multiLevelType w:val="hybridMultilevel"/>
    <w:tmpl w:val="D3F02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33ACF"/>
    <w:multiLevelType w:val="hybridMultilevel"/>
    <w:tmpl w:val="66C2BF1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6D"/>
    <w:rsid w:val="00B90897"/>
    <w:rsid w:val="00B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6D"/>
    <w:pPr>
      <w:ind w:left="720"/>
      <w:contextualSpacing/>
    </w:pPr>
  </w:style>
  <w:style w:type="table" w:styleId="-5">
    <w:name w:val="Light Grid Accent 5"/>
    <w:basedOn w:val="a1"/>
    <w:uiPriority w:val="62"/>
    <w:rsid w:val="00BE166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6D"/>
    <w:pPr>
      <w:ind w:left="720"/>
      <w:contextualSpacing/>
    </w:pPr>
  </w:style>
  <w:style w:type="table" w:styleId="-5">
    <w:name w:val="Light Grid Accent 5"/>
    <w:basedOn w:val="a1"/>
    <w:uiPriority w:val="62"/>
    <w:rsid w:val="00BE166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2017-07-30T09:32:00Z</dcterms:created>
  <dcterms:modified xsi:type="dcterms:W3CDTF">2017-07-30T09:35:00Z</dcterms:modified>
</cp:coreProperties>
</file>